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37" w:rsidRPr="000C561B" w:rsidRDefault="00357237" w:rsidP="00357237">
      <w:pPr>
        <w:rPr>
          <w:rFonts w:ascii="黑体" w:eastAsia="黑体" w:hAnsi="黑体" w:cs="黑体"/>
          <w:sz w:val="32"/>
          <w:szCs w:val="36"/>
        </w:rPr>
      </w:pPr>
      <w:r w:rsidRPr="000C561B">
        <w:rPr>
          <w:rFonts w:ascii="黑体" w:eastAsia="黑体" w:hAnsi="黑体" w:cs="黑体" w:hint="eastAsia"/>
          <w:sz w:val="32"/>
          <w:szCs w:val="36"/>
        </w:rPr>
        <w:t>附件</w:t>
      </w:r>
      <w:r>
        <w:rPr>
          <w:rFonts w:ascii="黑体" w:eastAsia="黑体" w:hAnsi="黑体" w:cs="黑体" w:hint="eastAsia"/>
          <w:sz w:val="32"/>
          <w:szCs w:val="36"/>
        </w:rPr>
        <w:t>2</w:t>
      </w:r>
    </w:p>
    <w:p w:rsidR="00357237" w:rsidRDefault="00357237" w:rsidP="00357237">
      <w:pPr>
        <w:autoSpaceDE w:val="0"/>
        <w:autoSpaceDN w:val="0"/>
        <w:adjustRightInd w:val="0"/>
        <w:spacing w:line="560" w:lineRule="exact"/>
        <w:jc w:val="center"/>
        <w:rPr>
          <w:rFonts w:ascii="华文中宋" w:eastAsia="华文中宋" w:hAnsi="华文中宋" w:cs="华文中宋" w:hint="eastAsia"/>
          <w:b/>
          <w:bCs/>
          <w:kern w:val="0"/>
          <w:sz w:val="36"/>
          <w:szCs w:val="28"/>
          <w:lang w:val="zh-CN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28"/>
        </w:rPr>
        <w:t xml:space="preserve">《无人机输电线路巡检行业发展报告（2016）》        </w:t>
      </w:r>
      <w:r w:rsidRPr="000C561B">
        <w:rPr>
          <w:rFonts w:ascii="华文中宋" w:eastAsia="华文中宋" w:hAnsi="华文中宋" w:cs="华文中宋" w:hint="eastAsia"/>
          <w:b/>
          <w:bCs/>
          <w:kern w:val="0"/>
          <w:sz w:val="36"/>
          <w:szCs w:val="28"/>
          <w:lang w:val="zh-CN"/>
        </w:rPr>
        <w:t>征集资料回执表</w:t>
      </w:r>
    </w:p>
    <w:p w:rsidR="00357237" w:rsidRPr="000C561B" w:rsidRDefault="00357237" w:rsidP="00357237">
      <w:pPr>
        <w:autoSpaceDE w:val="0"/>
        <w:autoSpaceDN w:val="0"/>
        <w:adjustRightInd w:val="0"/>
        <w:spacing w:line="560" w:lineRule="exact"/>
        <w:jc w:val="center"/>
        <w:rPr>
          <w:rFonts w:ascii="华文中宋" w:eastAsia="华文中宋" w:hAnsi="华文中宋" w:cs="华文中宋"/>
          <w:b/>
          <w:bCs/>
          <w:kern w:val="0"/>
          <w:sz w:val="36"/>
          <w:szCs w:val="28"/>
          <w:lang w:val="zh-CN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524"/>
        <w:gridCol w:w="1053"/>
        <w:gridCol w:w="2025"/>
        <w:gridCol w:w="1141"/>
        <w:gridCol w:w="2054"/>
      </w:tblGrid>
      <w:tr w:rsidR="00357237" w:rsidRPr="000C561B" w:rsidTr="00A42770">
        <w:trPr>
          <w:trHeight w:hRule="exact" w:val="448"/>
        </w:trPr>
        <w:tc>
          <w:tcPr>
            <w:tcW w:w="1548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  <w:r w:rsidRPr="000C561B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2"/>
                <w:szCs w:val="28"/>
              </w:rPr>
              <w:t>经 办 人</w:t>
            </w:r>
          </w:p>
        </w:tc>
        <w:tc>
          <w:tcPr>
            <w:tcW w:w="1524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1053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  <w:r w:rsidRPr="000C561B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2"/>
                <w:szCs w:val="28"/>
              </w:rPr>
              <w:t xml:space="preserve">职  </w:t>
            </w:r>
            <w:proofErr w:type="gramStart"/>
            <w:r w:rsidRPr="000C561B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2"/>
                <w:szCs w:val="28"/>
              </w:rPr>
              <w:t>务</w:t>
            </w:r>
            <w:proofErr w:type="gramEnd"/>
          </w:p>
        </w:tc>
        <w:tc>
          <w:tcPr>
            <w:tcW w:w="2025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1141" w:type="dxa"/>
            <w:vAlign w:val="center"/>
          </w:tcPr>
          <w:p w:rsidR="00357237" w:rsidRPr="000C561B" w:rsidRDefault="00357237" w:rsidP="00A4277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2"/>
                <w:szCs w:val="28"/>
              </w:rPr>
            </w:pPr>
            <w:r w:rsidRPr="000C561B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2"/>
                <w:szCs w:val="28"/>
              </w:rPr>
              <w:t>E-mail</w:t>
            </w:r>
          </w:p>
        </w:tc>
        <w:tc>
          <w:tcPr>
            <w:tcW w:w="2054" w:type="dxa"/>
            <w:vAlign w:val="center"/>
          </w:tcPr>
          <w:p w:rsidR="00357237" w:rsidRPr="000C561B" w:rsidRDefault="00357237" w:rsidP="00A4277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357237" w:rsidRPr="000C561B" w:rsidTr="00A42770">
        <w:trPr>
          <w:trHeight w:hRule="exact" w:val="448"/>
        </w:trPr>
        <w:tc>
          <w:tcPr>
            <w:tcW w:w="1548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  <w:r w:rsidRPr="000C561B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2"/>
                <w:szCs w:val="28"/>
              </w:rPr>
              <w:t>电    话</w:t>
            </w:r>
          </w:p>
        </w:tc>
        <w:tc>
          <w:tcPr>
            <w:tcW w:w="1524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1053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  <w:r w:rsidRPr="000C561B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2"/>
                <w:szCs w:val="28"/>
              </w:rPr>
              <w:t>手  机</w:t>
            </w:r>
          </w:p>
        </w:tc>
        <w:tc>
          <w:tcPr>
            <w:tcW w:w="2025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</w:p>
        </w:tc>
        <w:tc>
          <w:tcPr>
            <w:tcW w:w="1141" w:type="dxa"/>
            <w:vAlign w:val="center"/>
          </w:tcPr>
          <w:p w:rsidR="00357237" w:rsidRPr="000C561B" w:rsidRDefault="00357237" w:rsidP="00A4277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2"/>
                <w:szCs w:val="28"/>
              </w:rPr>
            </w:pPr>
            <w:r w:rsidRPr="000C561B">
              <w:rPr>
                <w:rFonts w:ascii="仿宋_GB2312" w:eastAsia="仿宋_GB2312" w:hAnsi="仿宋" w:cs="宋体" w:hint="eastAsia"/>
                <w:bCs/>
                <w:color w:val="000000"/>
                <w:kern w:val="0"/>
                <w:sz w:val="22"/>
                <w:szCs w:val="28"/>
              </w:rPr>
              <w:t>传  真</w:t>
            </w:r>
          </w:p>
        </w:tc>
        <w:tc>
          <w:tcPr>
            <w:tcW w:w="2054" w:type="dxa"/>
            <w:vAlign w:val="center"/>
          </w:tcPr>
          <w:p w:rsidR="00357237" w:rsidRPr="000C561B" w:rsidRDefault="00357237" w:rsidP="00A4277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 w:hAnsi="仿宋" w:cs="宋体"/>
                <w:bCs/>
                <w:color w:val="000000"/>
                <w:kern w:val="0"/>
                <w:sz w:val="22"/>
                <w:szCs w:val="28"/>
              </w:rPr>
            </w:pPr>
          </w:p>
        </w:tc>
      </w:tr>
      <w:tr w:rsidR="00357237" w:rsidRPr="000C561B" w:rsidTr="00A42770">
        <w:trPr>
          <w:trHeight w:val="8310"/>
        </w:trPr>
        <w:tc>
          <w:tcPr>
            <w:tcW w:w="1548" w:type="dxa"/>
            <w:vAlign w:val="center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  <w:lang w:val="zh-CN"/>
              </w:rPr>
            </w:pPr>
            <w:r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2"/>
                <w:szCs w:val="28"/>
              </w:rPr>
              <w:t>供应商</w:t>
            </w:r>
            <w:r w:rsidRPr="000C561B">
              <w:rPr>
                <w:rFonts w:ascii="仿宋_GB2312" w:eastAsia="仿宋_GB2312" w:hAnsi="仿宋" w:cs="Times New Roman" w:hint="eastAsia"/>
                <w:b/>
                <w:bCs/>
                <w:color w:val="000000"/>
                <w:sz w:val="22"/>
                <w:szCs w:val="28"/>
              </w:rPr>
              <w:t>信息</w:t>
            </w:r>
          </w:p>
        </w:tc>
        <w:tc>
          <w:tcPr>
            <w:tcW w:w="7797" w:type="dxa"/>
            <w:gridSpan w:val="5"/>
            <w:vAlign w:val="center"/>
          </w:tcPr>
          <w:p w:rsidR="00357237" w:rsidRPr="00B078EC" w:rsidRDefault="00357237" w:rsidP="00A42770">
            <w:pPr>
              <w:spacing w:line="300" w:lineRule="exact"/>
              <w:jc w:val="left"/>
              <w:rPr>
                <w:rFonts w:ascii="黑体" w:eastAsia="黑体" w:hAnsi="黑体" w:cs="微软雅黑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微软雅黑" w:hint="eastAsia"/>
                <w:b/>
                <w:bCs/>
                <w:kern w:val="0"/>
                <w:sz w:val="22"/>
                <w:lang w:val="zh-CN"/>
              </w:rPr>
              <w:t>一、“无人机输电线路巡检相关供应商名录”（免费刊登）</w:t>
            </w:r>
          </w:p>
          <w:p w:rsidR="00357237" w:rsidRPr="000C561B" w:rsidRDefault="00357237" w:rsidP="00A42770">
            <w:pPr>
              <w:spacing w:line="340" w:lineRule="exact"/>
              <w:jc w:val="left"/>
              <w:rPr>
                <w:rFonts w:ascii="仿宋_GB2312" w:eastAsia="仿宋_GB2312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（一）</w:t>
            </w:r>
            <w:r w:rsidRPr="000C561B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企业类别</w:t>
            </w:r>
            <w:r w:rsidRPr="000C561B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（勾选）</w:t>
            </w:r>
          </w:p>
          <w:p w:rsidR="00357237" w:rsidRPr="00B078EC" w:rsidRDefault="00357237" w:rsidP="00A42770">
            <w:pPr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078EC">
              <w:rPr>
                <w:rFonts w:ascii="仿宋_GB2312" w:eastAsia="仿宋_GB2312" w:hAnsi="仿宋" w:cs="宋体" w:hint="eastAsia"/>
                <w:kern w:val="0"/>
                <w:szCs w:val="21"/>
              </w:rPr>
              <w:t>1.无人机企业</w:t>
            </w:r>
          </w:p>
          <w:p w:rsidR="00357237" w:rsidRPr="00B078EC" w:rsidRDefault="00357237" w:rsidP="00A42770">
            <w:pPr>
              <w:spacing w:line="340" w:lineRule="exact"/>
              <w:ind w:leftChars="103" w:left="216"/>
              <w:jc w:val="left"/>
              <w:rPr>
                <w:rFonts w:ascii="仿宋_GB2312" w:eastAsia="仿宋_GB2312" w:hAnsi="仿宋" w:cs="仿宋"/>
                <w:szCs w:val="21"/>
              </w:rPr>
            </w:pP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 xml:space="preserve">无人直升机  </w:t>
            </w:r>
            <w:r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 xml:space="preserve">多旋翼无人机  </w:t>
            </w:r>
            <w:r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>固定</w:t>
            </w:r>
            <w:proofErr w:type="gramStart"/>
            <w:r w:rsidRPr="00B078EC">
              <w:rPr>
                <w:rFonts w:ascii="仿宋_GB2312" w:eastAsia="仿宋_GB2312" w:hAnsi="仿宋" w:cs="仿宋" w:hint="eastAsia"/>
                <w:szCs w:val="21"/>
              </w:rPr>
              <w:t>翼</w:t>
            </w:r>
            <w:proofErr w:type="gramEnd"/>
            <w:r w:rsidRPr="00B078EC">
              <w:rPr>
                <w:rFonts w:ascii="仿宋_GB2312" w:eastAsia="仿宋_GB2312" w:hAnsi="仿宋" w:cs="仿宋" w:hint="eastAsia"/>
                <w:szCs w:val="21"/>
              </w:rPr>
              <w:t xml:space="preserve">无人机  </w:t>
            </w:r>
            <w:r>
              <w:rPr>
                <w:rFonts w:ascii="仿宋_GB2312" w:eastAsia="仿宋_GB2312" w:hAnsi="仿宋" w:cs="仿宋" w:hint="eastAsia"/>
                <w:szCs w:val="21"/>
              </w:rPr>
              <w:t xml:space="preserve"> 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□其他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  <w:u w:val="single"/>
              </w:rPr>
              <w:t xml:space="preserve">            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color w:val="FFFFFF"/>
                <w:szCs w:val="21"/>
              </w:rPr>
              <w:t xml:space="preserve"> </w:t>
            </w:r>
          </w:p>
          <w:p w:rsidR="00357237" w:rsidRPr="00B078EC" w:rsidRDefault="00357237" w:rsidP="00A42770">
            <w:pPr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078EC">
              <w:rPr>
                <w:rFonts w:ascii="仿宋_GB2312" w:eastAsia="仿宋_GB2312" w:hAnsi="仿宋" w:cs="宋体" w:hint="eastAsia"/>
                <w:kern w:val="0"/>
                <w:szCs w:val="21"/>
              </w:rPr>
              <w:t>2.无人机附件企业</w:t>
            </w:r>
          </w:p>
          <w:p w:rsidR="00357237" w:rsidRPr="00B078EC" w:rsidRDefault="00357237" w:rsidP="00A42770">
            <w:pPr>
              <w:spacing w:line="340" w:lineRule="exact"/>
              <w:ind w:firstLineChars="100" w:firstLine="210"/>
              <w:jc w:val="left"/>
              <w:rPr>
                <w:rFonts w:ascii="仿宋_GB2312" w:eastAsia="仿宋_GB2312" w:hAnsi="仿宋" w:cs="仿宋"/>
                <w:bCs/>
                <w:color w:val="000000"/>
                <w:szCs w:val="21"/>
              </w:rPr>
            </w:pP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□外壳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□桨叶□电机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□电池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□通讯链路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□飞行控制系统 □其他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  <w:u w:val="single"/>
              </w:rPr>
              <w:t xml:space="preserve">           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</w:t>
            </w:r>
          </w:p>
          <w:p w:rsidR="00357237" w:rsidRPr="00B078EC" w:rsidRDefault="00357237" w:rsidP="00A42770">
            <w:pPr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078EC">
              <w:rPr>
                <w:rFonts w:ascii="仿宋_GB2312" w:eastAsia="仿宋_GB2312" w:hAnsi="仿宋" w:cs="宋体" w:hint="eastAsia"/>
                <w:kern w:val="0"/>
                <w:szCs w:val="21"/>
              </w:rPr>
              <w:t>3.无人机任务搭载设备企业</w:t>
            </w:r>
          </w:p>
          <w:p w:rsidR="00357237" w:rsidRDefault="00357237" w:rsidP="00A42770">
            <w:pPr>
              <w:spacing w:line="340" w:lineRule="exact"/>
              <w:ind w:leftChars="100" w:left="210"/>
              <w:jc w:val="left"/>
              <w:rPr>
                <w:rFonts w:ascii="仿宋_GB2312" w:eastAsia="仿宋_GB2312" w:hAnsi="仿宋" w:cs="仿宋"/>
                <w:bCs/>
                <w:color w:val="000000"/>
                <w:szCs w:val="21"/>
              </w:rPr>
            </w:pP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□光电吊舱 □激光雷达 □红外热像仪□可见光摄像机□紫外成像仪 </w:t>
            </w:r>
          </w:p>
          <w:p w:rsidR="00357237" w:rsidRPr="00B078EC" w:rsidRDefault="00357237" w:rsidP="00A42770">
            <w:pPr>
              <w:spacing w:line="340" w:lineRule="exact"/>
              <w:ind w:leftChars="100" w:left="210"/>
              <w:jc w:val="left"/>
              <w:rPr>
                <w:rFonts w:ascii="仿宋_GB2312" w:eastAsia="仿宋_GB2312" w:hAnsi="仿宋" w:cs="仿宋"/>
                <w:bCs/>
                <w:color w:val="000000"/>
                <w:szCs w:val="21"/>
              </w:rPr>
            </w:pP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□其他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  <w:u w:val="single"/>
              </w:rPr>
              <w:t xml:space="preserve">            </w:t>
            </w:r>
            <w:r w:rsidRPr="00B078EC">
              <w:rPr>
                <w:rFonts w:ascii="仿宋_GB2312" w:eastAsia="仿宋_GB2312" w:hAnsi="仿宋" w:cs="Times New Roman" w:hint="eastAsia"/>
                <w:color w:val="FFFFFF"/>
                <w:szCs w:val="21"/>
              </w:rPr>
              <w:t>。</w:t>
            </w:r>
          </w:p>
          <w:p w:rsidR="00357237" w:rsidRPr="00B078EC" w:rsidRDefault="00357237" w:rsidP="00A42770">
            <w:pPr>
              <w:spacing w:line="340" w:lineRule="exact"/>
              <w:jc w:val="left"/>
              <w:rPr>
                <w:rFonts w:ascii="仿宋_GB2312" w:eastAsia="仿宋_GB2312" w:hAnsi="仿宋" w:cs="宋体"/>
                <w:kern w:val="0"/>
                <w:szCs w:val="21"/>
              </w:rPr>
            </w:pPr>
            <w:r w:rsidRPr="00B078EC">
              <w:rPr>
                <w:rFonts w:ascii="仿宋_GB2312" w:eastAsia="仿宋_GB2312" w:hAnsi="仿宋" w:cs="宋体" w:hint="eastAsia"/>
                <w:kern w:val="0"/>
                <w:szCs w:val="21"/>
              </w:rPr>
              <w:t>4.服务类企业</w:t>
            </w:r>
          </w:p>
          <w:p w:rsidR="00357237" w:rsidRPr="00B078EC" w:rsidRDefault="00357237" w:rsidP="00A42770">
            <w:pPr>
              <w:spacing w:line="340" w:lineRule="exact"/>
              <w:ind w:leftChars="100" w:left="210"/>
              <w:jc w:val="left"/>
              <w:rPr>
                <w:rFonts w:ascii="仿宋_GB2312" w:eastAsia="仿宋_GB2312" w:hAnsi="仿宋" w:cs="仿宋"/>
                <w:bCs/>
                <w:color w:val="000000"/>
                <w:szCs w:val="21"/>
              </w:rPr>
            </w:pP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□信息处理与分析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□电力巡检服务外包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□AOPA培训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□保险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            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>□其他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bCs/>
                <w:color w:val="000000"/>
                <w:szCs w:val="21"/>
                <w:u w:val="single"/>
              </w:rPr>
              <w:t xml:space="preserve">    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  <w:u w:val="single"/>
              </w:rPr>
              <w:t xml:space="preserve"> </w:t>
            </w:r>
            <w:r w:rsidRPr="00B078EC">
              <w:rPr>
                <w:rFonts w:ascii="仿宋_GB2312" w:eastAsia="仿宋_GB2312" w:hAnsi="仿宋" w:cs="仿宋" w:hint="eastAsia"/>
                <w:bCs/>
                <w:color w:val="000000"/>
                <w:szCs w:val="21"/>
              </w:rPr>
              <w:t xml:space="preserve">  </w:t>
            </w:r>
            <w:r w:rsidRPr="000C561B">
              <w:rPr>
                <w:rFonts w:ascii="仿宋_GB2312" w:eastAsia="仿宋_GB2312" w:hAnsi="仿宋" w:cs="Times New Roman" w:hint="eastAsia"/>
                <w:color w:val="FFFFFF"/>
                <w:sz w:val="24"/>
                <w:szCs w:val="24"/>
              </w:rPr>
              <w:t>；</w:t>
            </w:r>
          </w:p>
          <w:p w:rsidR="00357237" w:rsidRPr="000C561B" w:rsidRDefault="00357237" w:rsidP="00A42770">
            <w:pPr>
              <w:spacing w:line="340" w:lineRule="exact"/>
              <w:jc w:val="left"/>
              <w:rPr>
                <w:rFonts w:ascii="仿宋_GB2312" w:eastAsia="仿宋_GB2312" w:hAnsi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（二）企业</w:t>
            </w:r>
            <w:r w:rsidRPr="000C561B">
              <w:rPr>
                <w:rFonts w:ascii="仿宋_GB2312" w:eastAsia="仿宋_GB2312" w:hAnsi="仿宋" w:cs="宋体" w:hint="eastAsia"/>
                <w:b/>
                <w:bCs/>
                <w:kern w:val="0"/>
                <w:sz w:val="24"/>
                <w:szCs w:val="24"/>
              </w:rPr>
              <w:t>基本信息</w:t>
            </w:r>
          </w:p>
          <w:p w:rsidR="00357237" w:rsidRPr="00B078EC" w:rsidRDefault="00357237" w:rsidP="00A42770">
            <w:pPr>
              <w:spacing w:line="340" w:lineRule="exact"/>
              <w:ind w:firstLineChars="50" w:firstLine="105"/>
              <w:jc w:val="left"/>
              <w:rPr>
                <w:rFonts w:ascii="仿宋_GB2312" w:eastAsia="仿宋_GB2312" w:hAnsi="仿宋" w:cs="仿宋"/>
                <w:szCs w:val="21"/>
                <w:u w:val="single"/>
              </w:rPr>
            </w:pPr>
            <w:r w:rsidRPr="00B078EC">
              <w:rPr>
                <w:rFonts w:ascii="仿宋_GB2312" w:eastAsia="仿宋_GB2312" w:hAnsi="仿宋" w:cs="仿宋" w:hint="eastAsia"/>
                <w:szCs w:val="21"/>
              </w:rPr>
              <w:t>单位名称：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            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>公司网址：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 xml:space="preserve">  </w:t>
            </w:r>
            <w:r w:rsidRPr="00B078EC">
              <w:rPr>
                <w:rFonts w:ascii="仿宋_GB2312" w:eastAsia="仿宋_GB2312" w:hAnsi="仿宋" w:cs="Times New Roman" w:hint="eastAsia"/>
                <w:color w:val="FFFFFF"/>
                <w:szCs w:val="21"/>
              </w:rPr>
              <w:t>；</w:t>
            </w:r>
          </w:p>
          <w:p w:rsidR="00357237" w:rsidRPr="00B078EC" w:rsidRDefault="00357237" w:rsidP="00A42770">
            <w:pPr>
              <w:spacing w:line="340" w:lineRule="exact"/>
              <w:ind w:firstLineChars="50" w:firstLine="105"/>
              <w:jc w:val="left"/>
              <w:rPr>
                <w:rFonts w:ascii="仿宋_GB2312" w:eastAsia="仿宋_GB2312" w:hAnsi="仿宋" w:cs="仿宋"/>
                <w:szCs w:val="21"/>
                <w:u w:val="single"/>
              </w:rPr>
            </w:pPr>
            <w:r w:rsidRPr="00B078EC">
              <w:rPr>
                <w:rFonts w:ascii="仿宋_GB2312" w:eastAsia="仿宋_GB2312" w:hAnsi="仿宋" w:cs="仿宋" w:hint="eastAsia"/>
                <w:szCs w:val="21"/>
              </w:rPr>
              <w:t>公司地址：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              </w:t>
            </w:r>
            <w:r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                    </w:t>
            </w:r>
          </w:p>
          <w:p w:rsidR="00357237" w:rsidRPr="00B078EC" w:rsidRDefault="00357237" w:rsidP="00A42770">
            <w:pPr>
              <w:spacing w:line="340" w:lineRule="exact"/>
              <w:ind w:firstLineChars="50" w:firstLine="105"/>
              <w:jc w:val="left"/>
              <w:rPr>
                <w:rFonts w:ascii="仿宋_GB2312" w:eastAsia="仿宋_GB2312" w:hAnsi="仿宋" w:cs="Times New Roman"/>
                <w:color w:val="FFFFFF"/>
                <w:szCs w:val="21"/>
              </w:rPr>
            </w:pPr>
            <w:r w:rsidRPr="00B078EC">
              <w:rPr>
                <w:rFonts w:ascii="仿宋_GB2312" w:eastAsia="仿宋_GB2312" w:hAnsi="仿宋" w:cs="仿宋" w:hint="eastAsia"/>
                <w:szCs w:val="21"/>
              </w:rPr>
              <w:t>联系人1：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>电 话：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    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>邮 箱：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     </w:t>
            </w:r>
            <w:r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</w:t>
            </w:r>
            <w:r w:rsidRPr="00B078EC">
              <w:rPr>
                <w:rFonts w:ascii="仿宋_GB2312" w:eastAsia="仿宋_GB2312" w:hAnsi="仿宋" w:cs="Times New Roman" w:hint="eastAsia"/>
                <w:color w:val="FFFFFF"/>
                <w:szCs w:val="21"/>
              </w:rPr>
              <w:t>；</w:t>
            </w:r>
          </w:p>
          <w:p w:rsidR="00357237" w:rsidRPr="00B078EC" w:rsidRDefault="00357237" w:rsidP="00A42770">
            <w:pPr>
              <w:spacing w:line="340" w:lineRule="exact"/>
              <w:ind w:firstLineChars="50" w:firstLine="105"/>
              <w:jc w:val="left"/>
              <w:rPr>
                <w:rFonts w:ascii="仿宋_GB2312" w:eastAsia="仿宋_GB2312" w:hAnsi="仿宋" w:cs="仿宋"/>
                <w:szCs w:val="21"/>
                <w:u w:val="single"/>
              </w:rPr>
            </w:pPr>
            <w:r w:rsidRPr="00B078EC">
              <w:rPr>
                <w:rFonts w:ascii="仿宋_GB2312" w:eastAsia="仿宋_GB2312" w:hAnsi="仿宋" w:cs="仿宋" w:hint="eastAsia"/>
                <w:szCs w:val="21"/>
              </w:rPr>
              <w:t>联系人2：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>电 话：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    </w:t>
            </w:r>
            <w:r w:rsidRPr="00B078EC">
              <w:rPr>
                <w:rFonts w:ascii="仿宋_GB2312" w:eastAsia="仿宋_GB2312" w:hAnsi="仿宋" w:cs="仿宋" w:hint="eastAsia"/>
                <w:szCs w:val="21"/>
              </w:rPr>
              <w:t>邮 箱：</w:t>
            </w:r>
            <w:r w:rsidRPr="00B078EC"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Ansi="仿宋" w:cs="仿宋" w:hint="eastAsia"/>
                <w:szCs w:val="21"/>
                <w:u w:val="single"/>
              </w:rPr>
              <w:t xml:space="preserve"> </w:t>
            </w:r>
          </w:p>
          <w:p w:rsidR="00357237" w:rsidRDefault="00357237" w:rsidP="00A42770">
            <w:pPr>
              <w:spacing w:line="340" w:lineRule="exact"/>
              <w:jc w:val="left"/>
              <w:rPr>
                <w:rFonts w:ascii="黑体" w:eastAsia="黑体" w:hAnsi="黑体" w:cs="微软雅黑"/>
                <w:b/>
                <w:bCs/>
                <w:kern w:val="0"/>
                <w:sz w:val="22"/>
                <w:lang w:val="zh-CN"/>
              </w:rPr>
            </w:pPr>
            <w:r>
              <w:rPr>
                <w:rFonts w:ascii="黑体" w:eastAsia="黑体" w:hAnsi="黑体" w:cs="微软雅黑" w:hint="eastAsia"/>
                <w:b/>
                <w:bCs/>
                <w:kern w:val="0"/>
                <w:sz w:val="22"/>
                <w:lang w:val="zh-CN"/>
              </w:rPr>
              <w:t>二、“无人机输电线路巡检相关供应商产品介绍”（选）</w:t>
            </w:r>
          </w:p>
          <w:p w:rsidR="00357237" w:rsidRDefault="00357237" w:rsidP="00A42770">
            <w:pPr>
              <w:spacing w:line="340" w:lineRule="exact"/>
              <w:ind w:firstLineChars="100" w:firstLine="210"/>
              <w:jc w:val="left"/>
              <w:rPr>
                <w:rFonts w:ascii="仿宋_GB2312" w:eastAsia="仿宋_GB2312" w:hAnsi="仿宋" w:cs="宋体"/>
                <w:kern w:val="0"/>
                <w:szCs w:val="21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Cs w:val="21"/>
              </w:rPr>
              <w:t>展示篇幅为1版A4（可配图），包括企业介绍、产品展示等。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  <w:lang w:val="zh-CN"/>
              </w:rPr>
              <w:t>详见附件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仿宋" w:cs="宋体" w:hint="eastAsia"/>
                <w:kern w:val="0"/>
                <w:szCs w:val="21"/>
                <w:lang w:val="zh-CN"/>
              </w:rPr>
              <w:t>。</w:t>
            </w:r>
          </w:p>
          <w:p w:rsidR="00357237" w:rsidRDefault="00357237" w:rsidP="00A42770">
            <w:pPr>
              <w:spacing w:line="300" w:lineRule="exact"/>
              <w:ind w:firstLineChars="98" w:firstLine="207"/>
              <w:jc w:val="left"/>
              <w:rPr>
                <w:rFonts w:ascii="仿宋_GB2312" w:eastAsia="仿宋_GB2312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b/>
                <w:bCs/>
                <w:kern w:val="0"/>
                <w:szCs w:val="21"/>
              </w:rPr>
              <w:t>展示费用：</w:t>
            </w:r>
          </w:p>
          <w:p w:rsidR="00357237" w:rsidRDefault="00357237" w:rsidP="00A42770">
            <w:pPr>
              <w:spacing w:line="300" w:lineRule="exact"/>
              <w:ind w:firstLineChars="550" w:firstLine="1155"/>
              <w:jc w:val="left"/>
              <w:rPr>
                <w:rFonts w:ascii="仿宋_GB2312" w:eastAsia="仿宋_GB2312" w:hAnsi="仿宋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 xml:space="preserve">□全国输配电技术协作网会员，免费。   </w:t>
            </w:r>
          </w:p>
          <w:p w:rsidR="00357237" w:rsidRDefault="00357237" w:rsidP="00A42770">
            <w:pPr>
              <w:spacing w:line="300" w:lineRule="exact"/>
              <w:ind w:firstLineChars="550" w:firstLine="1155"/>
              <w:jc w:val="left"/>
              <w:rPr>
                <w:rFonts w:ascii="仿宋_GB2312" w:eastAsia="仿宋_GB2312" w:hAnsi="仿宋"/>
                <w:color w:val="FFFFFF"/>
                <w:szCs w:val="21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□非会员，费用1万。</w:t>
            </w:r>
          </w:p>
          <w:p w:rsidR="00357237" w:rsidRDefault="00357237" w:rsidP="00A42770">
            <w:pPr>
              <w:spacing w:line="300" w:lineRule="exact"/>
              <w:jc w:val="left"/>
              <w:rPr>
                <w:rFonts w:ascii="仿宋_GB2312" w:eastAsia="仿宋_GB2312" w:hAnsi="仿宋"/>
                <w:bCs/>
                <w:color w:val="000000"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Cs w:val="21"/>
              </w:rPr>
              <w:t>注：</w:t>
            </w:r>
            <w:r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1.展示内容需经过</w:t>
            </w:r>
            <w:proofErr w:type="gramStart"/>
            <w:r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编审组</w:t>
            </w:r>
            <w:proofErr w:type="gramEnd"/>
            <w:r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>审核后，方可刊登。</w:t>
            </w:r>
          </w:p>
          <w:p w:rsidR="00357237" w:rsidRPr="000C561B" w:rsidRDefault="00357237" w:rsidP="00A42770">
            <w:pPr>
              <w:spacing w:line="340" w:lineRule="exact"/>
              <w:ind w:firstLineChars="100" w:firstLine="210"/>
              <w:jc w:val="left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Cs w:val="21"/>
              </w:rPr>
              <w:t xml:space="preserve">  2.以上企业资料、展示内容请提供电子版，发送到cable@eptc.org.cn，图片要求300dpi以上。</w:t>
            </w:r>
          </w:p>
        </w:tc>
      </w:tr>
      <w:tr w:rsidR="00357237" w:rsidRPr="008D06BA" w:rsidTr="00A42770">
        <w:trPr>
          <w:trHeight w:val="1096"/>
        </w:trPr>
        <w:tc>
          <w:tcPr>
            <w:tcW w:w="1548" w:type="dxa"/>
          </w:tcPr>
          <w:p w:rsidR="00357237" w:rsidRPr="000C561B" w:rsidRDefault="00357237" w:rsidP="00A42770">
            <w:pPr>
              <w:autoSpaceDE w:val="0"/>
              <w:autoSpaceDN w:val="0"/>
              <w:adjustRightInd w:val="0"/>
              <w:spacing w:line="840" w:lineRule="auto"/>
              <w:jc w:val="center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</w:rPr>
            </w:pPr>
            <w:r w:rsidRPr="00B078EC">
              <w:rPr>
                <w:rFonts w:ascii="仿宋_GB2312" w:eastAsia="仿宋_GB2312" w:hAnsi="仿宋" w:hint="eastAsia"/>
                <w:b/>
                <w:bCs/>
                <w:kern w:val="0"/>
                <w:sz w:val="20"/>
              </w:rPr>
              <w:t>联系方式</w:t>
            </w:r>
          </w:p>
        </w:tc>
        <w:tc>
          <w:tcPr>
            <w:tcW w:w="7797" w:type="dxa"/>
            <w:gridSpan w:val="5"/>
          </w:tcPr>
          <w:p w:rsidR="00357237" w:rsidRPr="00B078EC" w:rsidRDefault="00357237" w:rsidP="00A42770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"/>
                <w:kern w:val="0"/>
                <w:sz w:val="20"/>
              </w:rPr>
            </w:pPr>
            <w:r w:rsidRPr="00B078EC">
              <w:rPr>
                <w:rFonts w:ascii="仿宋_GB2312" w:eastAsia="仿宋_GB2312" w:hAnsi="仿宋" w:hint="eastAsia"/>
                <w:kern w:val="0"/>
                <w:sz w:val="20"/>
              </w:rPr>
              <w:t>秘书处联系人：王伟</w:t>
            </w:r>
            <w:proofErr w:type="gramStart"/>
            <w:r w:rsidRPr="00B078EC">
              <w:rPr>
                <w:rFonts w:ascii="仿宋_GB2312" w:eastAsia="仿宋_GB2312" w:hAnsi="仿宋" w:hint="eastAsia"/>
                <w:kern w:val="0"/>
                <w:sz w:val="20"/>
              </w:rPr>
              <w:t>伟</w:t>
            </w:r>
            <w:proofErr w:type="gramEnd"/>
            <w:r w:rsidRPr="00B078EC">
              <w:rPr>
                <w:rFonts w:ascii="仿宋_GB2312" w:eastAsia="仿宋_GB2312" w:hAnsi="仿宋" w:hint="eastAsia"/>
                <w:kern w:val="0"/>
                <w:sz w:val="20"/>
              </w:rPr>
              <w:t xml:space="preserve"> </w:t>
            </w:r>
            <w:r>
              <w:rPr>
                <w:rFonts w:ascii="仿宋_GB2312" w:eastAsia="仿宋_GB2312" w:hAnsi="仿宋" w:hint="eastAsia"/>
                <w:kern w:val="0"/>
                <w:sz w:val="20"/>
              </w:rPr>
              <w:t xml:space="preserve"> </w:t>
            </w:r>
            <w:r w:rsidRPr="00B078EC">
              <w:rPr>
                <w:rFonts w:ascii="仿宋_GB2312" w:eastAsia="仿宋_GB2312" w:hAnsi="仿宋" w:hint="eastAsia"/>
                <w:kern w:val="0"/>
                <w:sz w:val="20"/>
              </w:rPr>
              <w:t xml:space="preserve">胡明辉              </w:t>
            </w:r>
          </w:p>
          <w:p w:rsidR="00357237" w:rsidRPr="00B078EC" w:rsidRDefault="00357237" w:rsidP="00A42770">
            <w:pPr>
              <w:widowControl/>
              <w:adjustRightInd w:val="0"/>
              <w:snapToGrid w:val="0"/>
              <w:spacing w:line="280" w:lineRule="exact"/>
              <w:ind w:firstLineChars="150" w:firstLine="300"/>
              <w:jc w:val="left"/>
              <w:rPr>
                <w:rFonts w:ascii="仿宋_GB2312" w:eastAsia="仿宋_GB2312" w:hAnsi="仿宋"/>
                <w:kern w:val="0"/>
                <w:sz w:val="20"/>
              </w:rPr>
            </w:pPr>
            <w:r w:rsidRPr="00B078EC">
              <w:rPr>
                <w:rFonts w:ascii="仿宋_GB2312" w:eastAsia="仿宋_GB2312" w:hAnsi="仿宋" w:hint="eastAsia"/>
                <w:kern w:val="0"/>
                <w:sz w:val="20"/>
              </w:rPr>
              <w:t>电   话：010-63413614  18515658952</w:t>
            </w:r>
          </w:p>
          <w:p w:rsidR="00357237" w:rsidRPr="00B078EC" w:rsidRDefault="00357237" w:rsidP="00A42770">
            <w:pPr>
              <w:widowControl/>
              <w:adjustRightInd w:val="0"/>
              <w:snapToGrid w:val="0"/>
              <w:spacing w:line="280" w:lineRule="exact"/>
              <w:ind w:firstLineChars="600" w:firstLine="1200"/>
              <w:jc w:val="left"/>
              <w:rPr>
                <w:rFonts w:ascii="仿宋_GB2312" w:eastAsia="仿宋_GB2312" w:hAnsi="仿宋"/>
                <w:kern w:val="0"/>
                <w:sz w:val="20"/>
              </w:rPr>
            </w:pPr>
            <w:r w:rsidRPr="00B078EC">
              <w:rPr>
                <w:rFonts w:ascii="仿宋_GB2312" w:eastAsia="仿宋_GB2312" w:hAnsi="仿宋" w:hint="eastAsia"/>
                <w:kern w:val="0"/>
                <w:sz w:val="20"/>
              </w:rPr>
              <w:t xml:space="preserve">010-63357136  13488877353    </w:t>
            </w:r>
          </w:p>
          <w:p w:rsidR="00357237" w:rsidRDefault="00357237" w:rsidP="00A42770">
            <w:pPr>
              <w:widowControl/>
              <w:adjustRightInd w:val="0"/>
              <w:snapToGrid w:val="0"/>
              <w:spacing w:line="280" w:lineRule="exact"/>
              <w:ind w:firstLineChars="150" w:firstLine="300"/>
              <w:jc w:val="left"/>
              <w:rPr>
                <w:rFonts w:ascii="仿宋_GB2312" w:eastAsia="仿宋_GB2312" w:hAnsi="华文中宋" w:cs="华文中宋"/>
                <w:bCs/>
                <w:kern w:val="0"/>
                <w:sz w:val="22"/>
                <w:szCs w:val="28"/>
              </w:rPr>
            </w:pPr>
            <w:proofErr w:type="gramStart"/>
            <w:r w:rsidRPr="00B078EC">
              <w:rPr>
                <w:rFonts w:ascii="仿宋_GB2312" w:eastAsia="仿宋_GB2312" w:hAnsi="仿宋" w:hint="eastAsia"/>
                <w:kern w:val="0"/>
                <w:sz w:val="20"/>
              </w:rPr>
              <w:t>邮</w:t>
            </w:r>
            <w:proofErr w:type="gramEnd"/>
            <w:r w:rsidRPr="00B078EC">
              <w:rPr>
                <w:rFonts w:ascii="仿宋_GB2312" w:eastAsia="仿宋_GB2312" w:hAnsi="仿宋" w:hint="eastAsia"/>
                <w:kern w:val="0"/>
                <w:sz w:val="20"/>
              </w:rPr>
              <w:t xml:space="preserve">   箱：cable@eptc.org.cn</w:t>
            </w:r>
          </w:p>
        </w:tc>
      </w:tr>
    </w:tbl>
    <w:p w:rsidR="00B60635" w:rsidRPr="00357237" w:rsidRDefault="00B60635"/>
    <w:sectPr w:rsidR="00B60635" w:rsidRPr="00357237" w:rsidSect="00B60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237"/>
    <w:rsid w:val="000672F3"/>
    <w:rsid w:val="001D16F4"/>
    <w:rsid w:val="0023054C"/>
    <w:rsid w:val="002B4F58"/>
    <w:rsid w:val="002B66A2"/>
    <w:rsid w:val="00357237"/>
    <w:rsid w:val="00372265"/>
    <w:rsid w:val="004C15BE"/>
    <w:rsid w:val="00650263"/>
    <w:rsid w:val="006838B1"/>
    <w:rsid w:val="006C195A"/>
    <w:rsid w:val="008415B6"/>
    <w:rsid w:val="0085606B"/>
    <w:rsid w:val="00906450"/>
    <w:rsid w:val="00A45493"/>
    <w:rsid w:val="00B578BF"/>
    <w:rsid w:val="00B60635"/>
    <w:rsid w:val="00CB49AA"/>
    <w:rsid w:val="00DA5680"/>
    <w:rsid w:val="00E4714E"/>
    <w:rsid w:val="00E81788"/>
    <w:rsid w:val="00EF702B"/>
    <w:rsid w:val="00F14167"/>
    <w:rsid w:val="00F940C8"/>
    <w:rsid w:val="00FD0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china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2016-03-18T08:09:00Z</dcterms:created>
  <dcterms:modified xsi:type="dcterms:W3CDTF">2016-03-18T08:10:00Z</dcterms:modified>
</cp:coreProperties>
</file>